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9"/>
        <w:gridCol w:w="2276"/>
        <w:gridCol w:w="1987"/>
        <w:gridCol w:w="671"/>
        <w:gridCol w:w="1329"/>
        <w:gridCol w:w="765"/>
        <w:gridCol w:w="81"/>
      </w:tblGrid>
      <w:tr w:rsidR="0064437B" w:rsidRPr="0064437B" w14:paraId="6EFCA7ED" w14:textId="77777777" w:rsidTr="0064437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88BB0" w14:textId="77777777" w:rsidR="00347431" w:rsidRPr="0064437B" w:rsidRDefault="00347431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1366C" w14:textId="77777777" w:rsidR="00347431" w:rsidRPr="0064437B" w:rsidRDefault="00347431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87394" w14:textId="77777777" w:rsidR="00347431" w:rsidRPr="0064437B" w:rsidRDefault="00347431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7796CB28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4DF35AEB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32C9A" w14:textId="77777777" w:rsidR="00347431" w:rsidRPr="0064437B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บันทึกหลักการและเหตุผล</w:t>
            </w:r>
            <w:proofErr w:type="spellEnd"/>
          </w:p>
        </w:tc>
        <w:tc>
          <w:tcPr>
            <w:tcW w:w="0" w:type="auto"/>
            <w:vAlign w:val="center"/>
          </w:tcPr>
          <w:p w14:paraId="6CBA9BAE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22C5023B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3DB31" w14:textId="77777777" w:rsidR="00347431" w:rsidRPr="0064437B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ประกอบร่างเทศบัญญัติ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64437B">
              <w:rPr>
                <w:rFonts w:ascii="TH SarabunIT๙" w:hAnsi="TH SarabunIT๙" w:cs="TH SarabunIT๙"/>
              </w:rPr>
              <w:t>งบประมาณรายจ่าย</w:t>
            </w:r>
            <w:proofErr w:type="spellEnd"/>
          </w:p>
        </w:tc>
        <w:tc>
          <w:tcPr>
            <w:tcW w:w="0" w:type="auto"/>
            <w:vAlign w:val="center"/>
          </w:tcPr>
          <w:p w14:paraId="323B29F2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409F9508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358B0" w14:textId="77777777" w:rsidR="00347431" w:rsidRPr="0064437B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ประจำปีงบประมาณ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64437B">
              <w:rPr>
                <w:rFonts w:ascii="TH SarabunIT๙" w:hAnsi="TH SarabunIT๙" w:cs="TH SarabunIT๙"/>
              </w:rPr>
              <w:t>พ.ศ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. 2567 </w:t>
            </w:r>
            <w:proofErr w:type="spellStart"/>
            <w:r w:rsidRPr="0064437B">
              <w:rPr>
                <w:rFonts w:ascii="TH SarabunIT๙" w:hAnsi="TH SarabunIT๙" w:cs="TH SarabunIT๙"/>
              </w:rPr>
              <w:t>ของเทศบาลตำบลรางหวาย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4946EA84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0BBA38EC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52DE5" w14:textId="77777777" w:rsidR="00347431" w:rsidRPr="0064437B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64437B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64437B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10043036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203105DB" w14:textId="77777777" w:rsidTr="0064437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67D25" w14:textId="77777777" w:rsidR="00347431" w:rsidRPr="0064437B" w:rsidRDefault="00347431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E0D32" w14:textId="77777777" w:rsidR="00347431" w:rsidRPr="0064437B" w:rsidRDefault="00347431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72E3D" w14:textId="77777777" w:rsidR="00347431" w:rsidRPr="0064437B" w:rsidRDefault="00347431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195858B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347431" w:rsidRPr="0064437B" w14:paraId="596EA9EB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A6CAA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71E781E2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61B5D7CE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98F17" w14:textId="77777777" w:rsidR="00347431" w:rsidRPr="0064437B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ด้าน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0BDFA" w14:textId="77777777" w:rsidR="00347431" w:rsidRPr="0064437B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5B2A6CC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1AD84B26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4ED74" w14:textId="77777777" w:rsidR="00347431" w:rsidRPr="0064437B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ด้านบริหารทั่วไป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74BBC" w14:textId="77777777" w:rsidR="00347431" w:rsidRPr="0064437B" w:rsidRDefault="00347431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C2B7946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52C502BD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7A6AD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22BB0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แผนงานบริหารงานทั่วไป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3773C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13,986,920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40E46F6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2F523AAA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6EF6A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B9EC9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แผนงานการรักษาความสงบภายใน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FE419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1,210,540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88DB47F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505F32D6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14D06" w14:textId="77777777" w:rsidR="00347431" w:rsidRPr="0064437B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ด้านบริการชุมชนและสังคม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8088C" w14:textId="77777777" w:rsidR="00347431" w:rsidRPr="0064437B" w:rsidRDefault="00347431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6EB6A70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6837829A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E2803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1E6FC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แผนงานการศึกษา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42163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9,567,300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138B9AA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3EAE4506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A319A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DAAC1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แผนงานสาธารณสุข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D1517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2,255,860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085F900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54AB9403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AD0B8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5FF01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แผนงานสังคมสงเคราะห์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CF7E2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21,000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A0E60FD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3EF6CD3D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A2994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A0195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แผนงานเคหะและชุมชน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6931C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957,420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749A2C9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1873ADF3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C7D4C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F81CF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แผนงานสร้างความเข้มแข็งของชุมชน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DDFA2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908,000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BA9B438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6A8F117B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50272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B879B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แผนงานการศาสนา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64437B">
              <w:rPr>
                <w:rFonts w:ascii="TH SarabunIT๙" w:hAnsi="TH SarabunIT๙" w:cs="TH SarabunIT๙"/>
              </w:rPr>
              <w:t>วัฒนธรรม</w:t>
            </w:r>
            <w:proofErr w:type="spellEnd"/>
            <w:r w:rsidRPr="0064437B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64437B">
              <w:rPr>
                <w:rFonts w:ascii="TH SarabunIT๙" w:hAnsi="TH SarabunIT๙" w:cs="TH SarabunIT๙"/>
              </w:rPr>
              <w:t>และนันทนาการ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0B513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950,000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4E25978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3EA23D05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E8111" w14:textId="77777777" w:rsidR="00347431" w:rsidRPr="0064437B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ด้านการเศรษฐกิจ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07672" w14:textId="77777777" w:rsidR="00347431" w:rsidRPr="0064437B" w:rsidRDefault="00347431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0E2FA1F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6FAA8E6F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BC6C6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59196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แผนงานอุตสาหกรรมและการโยธา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B63FB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6,576,300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F12649C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24360A13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72963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BBEE9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แผนงานการเกษตร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1CF0A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404,000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55FB881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32954088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D533E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F5149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แผนงานการพาณิชย์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80F42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2,017,500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E31ABB6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38D1EE43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96BF6" w14:textId="77777777" w:rsidR="00347431" w:rsidRPr="0064437B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ด้านการดำเนินงานอื่น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2F277" w14:textId="77777777" w:rsidR="00347431" w:rsidRPr="0064437B" w:rsidRDefault="00347431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E6521E3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7383A986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E5049" w14:textId="77777777" w:rsidR="00347431" w:rsidRPr="0064437B" w:rsidRDefault="00347431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AF975" w14:textId="77777777" w:rsidR="00347431" w:rsidRPr="0064437B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แผนงานงบกลาง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993BC" w14:textId="77777777" w:rsidR="00347431" w:rsidRPr="0064437B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7C31EDB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64437B" w:rsidRPr="0064437B" w14:paraId="21C650A0" w14:textId="77777777" w:rsidTr="0064437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B5E16" w14:textId="77777777" w:rsidR="00347431" w:rsidRPr="0064437B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64437B">
              <w:rPr>
                <w:rFonts w:ascii="TH SarabunIT๙" w:hAnsi="TH SarabunIT๙" w:cs="TH SarabunIT๙"/>
              </w:rPr>
              <w:t>งบประมาณรายจ่ายทั้งสิ้น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CF1CA" w14:textId="77777777" w:rsidR="00347431" w:rsidRPr="0064437B" w:rsidRDefault="00000000">
            <w:pPr>
              <w:pStyle w:val="Para5"/>
              <w:rPr>
                <w:rFonts w:ascii="TH SarabunIT๙" w:hAnsi="TH SarabunIT๙" w:cs="TH SarabunIT๙"/>
              </w:rPr>
            </w:pPr>
            <w:r w:rsidRPr="0064437B">
              <w:rPr>
                <w:rFonts w:ascii="TH SarabunIT๙" w:hAnsi="TH SarabunIT๙" w:cs="TH SarabunIT๙"/>
              </w:rPr>
              <w:t>54,500,000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0511603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347431" w:rsidRPr="0064437B" w14:paraId="0A50876F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500FD44E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347431" w:rsidRPr="0064437B" w14:paraId="17DD2D0D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Align w:val="center"/>
          </w:tcPr>
          <w:p w14:paraId="4E6871A9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347431" w:rsidRPr="0064437B" w14:paraId="34E0C53A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Align w:val="center"/>
          </w:tcPr>
          <w:p w14:paraId="1B15F83C" w14:textId="77777777" w:rsidR="00347431" w:rsidRPr="0064437B" w:rsidRDefault="00347431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</w:tbl>
    <w:p w14:paraId="2DFB1B16" w14:textId="77777777" w:rsidR="00C41072" w:rsidRPr="0064437B" w:rsidRDefault="00C41072">
      <w:pPr>
        <w:rPr>
          <w:rFonts w:ascii="TH SarabunIT๙" w:hAnsi="TH SarabunIT๙" w:cs="TH SarabunIT๙"/>
        </w:rPr>
      </w:pPr>
    </w:p>
    <w:sectPr w:rsidR="00C41072" w:rsidRPr="0064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31"/>
    <w:rsid w:val="00347431"/>
    <w:rsid w:val="0064437B"/>
    <w:rsid w:val="00C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EF04"/>
  <w15:docId w15:val="{0F17F731-9092-4C43-A6CE-5809D4D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8" w:lineRule="atLeast"/>
    </w:pPr>
    <w:rPr>
      <w:rFonts w:ascii="Arial" w:eastAsia="Arial" w:hAnsi="Arial" w:cs="Angsana New"/>
      <w:color w:val="000000"/>
      <w:sz w:val="34"/>
      <w:szCs w:val="3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jc w:val="right"/>
    </w:pPr>
    <w:rPr>
      <w:rFonts w:cs="Arial"/>
    </w:rPr>
  </w:style>
  <w:style w:type="paragraph" w:customStyle="1" w:styleId="Para2">
    <w:name w:val="Para 2"/>
    <w:basedOn w:val="a"/>
    <w:qFormat/>
    <w:rPr>
      <w:b/>
      <w:bCs/>
    </w:rPr>
  </w:style>
  <w:style w:type="paragraph" w:customStyle="1" w:styleId="Para3">
    <w:name w:val="Para 3"/>
    <w:basedOn w:val="a"/>
    <w:qFormat/>
    <w:pPr>
      <w:jc w:val="center"/>
    </w:pPr>
    <w:rPr>
      <w:rFonts w:cs="Arial"/>
    </w:rPr>
  </w:style>
  <w:style w:type="paragraph" w:customStyle="1" w:styleId="Para4">
    <w:name w:val="Para 4"/>
    <w:basedOn w:val="a"/>
    <w:qFormat/>
    <w:pPr>
      <w:jc w:val="center"/>
    </w:pPr>
    <w:rPr>
      <w:b/>
      <w:bCs/>
    </w:rPr>
  </w:style>
  <w:style w:type="paragraph" w:customStyle="1" w:styleId="Para5">
    <w:name w:val="Para 5"/>
    <w:basedOn w:val="a"/>
    <w:qFormat/>
    <w:pPr>
      <w:jc w:val="right"/>
    </w:pPr>
    <w:rPr>
      <w:b/>
      <w:bCs/>
    </w:rPr>
  </w:style>
  <w:style w:type="paragraph" w:customStyle="1" w:styleId="0Block">
    <w:name w:val="0 Block"/>
    <w:pPr>
      <w:spacing w:line="408" w:lineRule="atLeast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center"/>
    </w:pPr>
  </w:style>
  <w:style w:type="paragraph" w:customStyle="1" w:styleId="2Block">
    <w:name w:val="2 Block"/>
    <w:basedOn w:val="0Block"/>
  </w:style>
  <w:style w:type="paragraph" w:customStyle="1" w:styleId="3Block">
    <w:name w:val="3 Block"/>
    <w:basedOn w:val="0Block"/>
  </w:style>
  <w:style w:type="paragraph" w:customStyle="1" w:styleId="4Block">
    <w:name w:val="4 Block"/>
    <w:basedOn w:val="0Block"/>
    <w:pPr>
      <w:spacing w:line="28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2023-10-17T08:10:00Z</dcterms:created>
  <dcterms:modified xsi:type="dcterms:W3CDTF">2023-10-17T08:29:00Z</dcterms:modified>
  <dc:language>en</dc:language>
</cp:coreProperties>
</file>